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E181C" w14:textId="4D87E4AD" w:rsidR="60C2769D" w:rsidRDefault="0DACD838" w:rsidP="60C2769D">
      <w:r>
        <w:rPr>
          <w:noProof/>
        </w:rPr>
        <w:drawing>
          <wp:inline distT="0" distB="0" distL="0" distR="0" wp14:anchorId="37D2778C" wp14:editId="2D0F2E3C">
            <wp:extent cx="2597284" cy="3740342"/>
            <wp:effectExtent l="0" t="0" r="0" b="0"/>
            <wp:docPr id="39156270" name="Picture 39156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597284" cy="3740342"/>
                    </a:xfrm>
                    <a:prstGeom prst="rect">
                      <a:avLst/>
                    </a:prstGeom>
                  </pic:spPr>
                </pic:pic>
              </a:graphicData>
            </a:graphic>
          </wp:inline>
        </w:drawing>
      </w:r>
    </w:p>
    <w:p w14:paraId="0D57BA58" w14:textId="29786D90" w:rsidR="0DACD838" w:rsidRDefault="0DACD838" w:rsidP="582CDF3D">
      <w:pPr>
        <w:rPr>
          <w:rFonts w:ascii="Arial" w:eastAsia="Arial" w:hAnsi="Arial" w:cs="Arial"/>
          <w:sz w:val="24"/>
          <w:szCs w:val="24"/>
        </w:rPr>
      </w:pPr>
      <w:r w:rsidRPr="582CDF3D">
        <w:rPr>
          <w:rFonts w:ascii="Arial" w:eastAsia="Arial" w:hAnsi="Arial" w:cs="Arial"/>
          <w:b/>
          <w:bCs/>
          <w:color w:val="000000" w:themeColor="text1"/>
          <w:sz w:val="24"/>
          <w:szCs w:val="24"/>
          <w:lang w:val="el-GR"/>
        </w:rPr>
        <w:t>ΜΕΛΛΟΝ ΑΥΣΤΡΑΛΙΑΝΗΣ</w:t>
      </w:r>
      <w:r w:rsidRPr="582CDF3D">
        <w:rPr>
          <w:rFonts w:ascii="Arial" w:eastAsia="Arial" w:hAnsi="Arial" w:cs="Arial"/>
          <w:b/>
          <w:bCs/>
          <w:sz w:val="24"/>
          <w:szCs w:val="24"/>
          <w:lang w:val="el-GR"/>
        </w:rPr>
        <w:t xml:space="preserve"> ΠΑΡΑΓΩΓΗΣ</w:t>
      </w:r>
    </w:p>
    <w:p w14:paraId="3FB558CE" w14:textId="612FA586" w:rsidR="0DACD838" w:rsidRDefault="0DACD838" w:rsidP="582CDF3D">
      <w:pPr>
        <w:rPr>
          <w:rFonts w:ascii="Arial" w:eastAsia="Arial" w:hAnsi="Arial" w:cs="Arial"/>
          <w:color w:val="000000" w:themeColor="text1"/>
          <w:sz w:val="24"/>
          <w:szCs w:val="24"/>
        </w:rPr>
      </w:pPr>
      <w:r w:rsidRPr="582CDF3D">
        <w:rPr>
          <w:rFonts w:ascii="Arial" w:eastAsia="Arial" w:hAnsi="Arial" w:cs="Arial"/>
          <w:sz w:val="24"/>
          <w:szCs w:val="24"/>
          <w:lang w:val="el-GR"/>
        </w:rPr>
        <w:t>ΒΟΗΘΑ ΤΟΥΣ ΑΝΘΡΩΠΟΥΣ ΝΑ ΜΑΘΟΥΝ Ν</w:t>
      </w:r>
      <w:r w:rsidRPr="582CDF3D">
        <w:rPr>
          <w:rFonts w:ascii="Arial" w:eastAsia="Arial" w:hAnsi="Arial" w:cs="Arial"/>
          <w:color w:val="000000" w:themeColor="text1"/>
          <w:sz w:val="24"/>
          <w:szCs w:val="24"/>
          <w:lang w:val="el-GR"/>
        </w:rPr>
        <w:t>ΕΕΣ ΔΕΞΙΟΤΗΤΕΣ</w:t>
      </w:r>
    </w:p>
    <w:p w14:paraId="6C0C48E6" w14:textId="3D13E793" w:rsidR="0DACD838" w:rsidRDefault="0DACD838" w:rsidP="582CDF3D">
      <w:pPr>
        <w:rPr>
          <w:rFonts w:ascii="Arial" w:eastAsia="Arial" w:hAnsi="Arial" w:cs="Arial"/>
          <w:color w:val="000000" w:themeColor="text1"/>
          <w:sz w:val="24"/>
          <w:szCs w:val="24"/>
        </w:rPr>
      </w:pPr>
      <w:r w:rsidRPr="582CDF3D">
        <w:rPr>
          <w:rFonts w:ascii="Arial" w:eastAsia="Arial" w:hAnsi="Arial" w:cs="Arial"/>
          <w:color w:val="000000" w:themeColor="text1"/>
          <w:sz w:val="24"/>
          <w:szCs w:val="24"/>
          <w:lang w:val="el-GR"/>
        </w:rPr>
        <w:t xml:space="preserve">Το οικονομικό σχέδιο που βασίζεται στο Μέλλον Αυστραλιανής Παραγωγής επενδύει σε ανθρώπους σε όλη την Αυστραλία για να μάθουν νέες δεξιότητες. Τα άτομα μπορούν να εκπαιδευτούν σε νέες και αναδυόμενες βιομηχανίες με το </w:t>
      </w:r>
      <w:r w:rsidRPr="582CDF3D">
        <w:rPr>
          <w:rFonts w:ascii="Arial" w:eastAsia="Arial" w:hAnsi="Arial" w:cs="Arial"/>
          <w:b/>
          <w:bCs/>
          <w:color w:val="000000" w:themeColor="text1"/>
          <w:sz w:val="24"/>
          <w:szCs w:val="24"/>
          <w:lang w:val="el-GR"/>
        </w:rPr>
        <w:t xml:space="preserve">Νέο </w:t>
      </w:r>
      <w:r w:rsidRPr="582CDF3D">
        <w:rPr>
          <w:rFonts w:ascii="Arial" w:eastAsia="Arial" w:hAnsi="Arial" w:cs="Arial"/>
          <w:color w:val="000000" w:themeColor="text1"/>
          <w:sz w:val="24"/>
          <w:szCs w:val="24"/>
          <w:lang w:val="el-GR"/>
        </w:rPr>
        <w:t>μας</w:t>
      </w:r>
      <w:r w:rsidRPr="582CDF3D">
        <w:rPr>
          <w:rFonts w:ascii="Arial" w:eastAsia="Arial" w:hAnsi="Arial" w:cs="Arial"/>
          <w:b/>
          <w:bCs/>
          <w:color w:val="000000" w:themeColor="text1"/>
          <w:sz w:val="24"/>
          <w:szCs w:val="24"/>
          <w:lang w:val="el-GR"/>
        </w:rPr>
        <w:t xml:space="preserve"> Πρόγραμμα Μαθητείας στον Ενεργειακό Κλάδο</w:t>
      </w:r>
      <w:r w:rsidRPr="582CDF3D">
        <w:rPr>
          <w:rFonts w:ascii="Arial" w:eastAsia="Arial" w:hAnsi="Arial" w:cs="Arial"/>
          <w:color w:val="000000" w:themeColor="text1"/>
          <w:sz w:val="24"/>
          <w:szCs w:val="24"/>
          <w:lang w:val="el-GR"/>
        </w:rPr>
        <w:t xml:space="preserve">, και να βελτιώσουν την πρόσβαση σε ευκαιρίες απασχόλησης για γυναίκες σε τομείς καθαρής ενέργειας, ψηφιακών πρακτικών και τεχνολογίας με το </w:t>
      </w:r>
      <w:r w:rsidRPr="582CDF3D">
        <w:rPr>
          <w:rFonts w:ascii="Arial" w:eastAsia="Arial" w:hAnsi="Arial" w:cs="Arial"/>
          <w:b/>
          <w:bCs/>
          <w:color w:val="000000" w:themeColor="text1"/>
          <w:sz w:val="24"/>
          <w:szCs w:val="24"/>
          <w:lang w:val="el-GR"/>
        </w:rPr>
        <w:t xml:space="preserve">Πρόγραμμα Ανάπτυξης Γυναικείων Σταδιοδρομιών </w:t>
      </w:r>
      <w:r w:rsidRPr="582CDF3D">
        <w:rPr>
          <w:rFonts w:ascii="Arial" w:eastAsia="Arial" w:hAnsi="Arial" w:cs="Arial"/>
          <w:color w:val="000000" w:themeColor="text1"/>
          <w:sz w:val="24"/>
          <w:szCs w:val="24"/>
          <w:lang w:val="el-GR"/>
        </w:rPr>
        <w:t>μας. Αυτά είναι μόνο μερικά από τα προγράμματα που θα βοηθήσουν τους Αυστραλούς να αποκτήσουν την κατάρτιση και τις δεξιότητες που χρειάζονται για τις θέσεις εργασίας στο μέλλον μας.</w:t>
      </w:r>
    </w:p>
    <w:p w14:paraId="64FF8341" w14:textId="3685834D" w:rsidR="0DACD838" w:rsidRDefault="0DACD838" w:rsidP="582CDF3D">
      <w:pPr>
        <w:rPr>
          <w:rFonts w:ascii="Arial" w:eastAsia="Arial" w:hAnsi="Arial" w:cs="Arial"/>
          <w:color w:val="000000" w:themeColor="text1"/>
          <w:sz w:val="24"/>
          <w:szCs w:val="24"/>
        </w:rPr>
      </w:pPr>
      <w:r w:rsidRPr="582CDF3D">
        <w:rPr>
          <w:rFonts w:ascii="Arial" w:eastAsia="Arial" w:hAnsi="Arial" w:cs="Arial"/>
          <w:color w:val="000000" w:themeColor="text1"/>
          <w:sz w:val="24"/>
          <w:szCs w:val="24"/>
          <w:lang w:val="en-AU"/>
        </w:rPr>
        <w:t>ΜΕΛΛΟΝ ΑΥΣΤΡΑΛΙΑΝΗΣ ΠΑΡΑΓΩΓΗΣ</w:t>
      </w:r>
    </w:p>
    <w:p w14:paraId="0ADF78AB" w14:textId="36E038F7" w:rsidR="0DACD838" w:rsidRDefault="0DACD838" w:rsidP="582CDF3D">
      <w:pPr>
        <w:rPr>
          <w:rFonts w:ascii="Arial" w:eastAsia="Arial" w:hAnsi="Arial" w:cs="Arial"/>
          <w:color w:val="000000" w:themeColor="text1"/>
          <w:sz w:val="24"/>
          <w:szCs w:val="24"/>
        </w:rPr>
      </w:pPr>
      <w:r w:rsidRPr="582CDF3D">
        <w:rPr>
          <w:rFonts w:ascii="Arial" w:eastAsia="Arial" w:hAnsi="Arial" w:cs="Arial"/>
          <w:color w:val="000000" w:themeColor="text1"/>
          <w:sz w:val="24"/>
          <w:szCs w:val="24"/>
          <w:lang w:val="el-GR"/>
        </w:rPr>
        <w:t>Μάθετε περισσότερα στο</w:t>
      </w:r>
      <w:r w:rsidRPr="582CDF3D">
        <w:rPr>
          <w:rFonts w:ascii="Cambria" w:eastAsia="Cambria" w:hAnsi="Cambria" w:cs="Cambria"/>
          <w:color w:val="000000" w:themeColor="text1"/>
          <w:sz w:val="24"/>
          <w:szCs w:val="24"/>
          <w:lang w:val="el-GR"/>
        </w:rPr>
        <w:t xml:space="preserve"> </w:t>
      </w:r>
      <w:r w:rsidRPr="582CDF3D">
        <w:rPr>
          <w:rFonts w:ascii="Arial" w:eastAsia="Arial" w:hAnsi="Arial" w:cs="Arial"/>
          <w:color w:val="000000" w:themeColor="text1"/>
          <w:sz w:val="24"/>
          <w:szCs w:val="24"/>
          <w:lang w:val="el-GR"/>
        </w:rPr>
        <w:t>futuremadeinaustralia.gov.au.</w:t>
      </w:r>
    </w:p>
    <w:p w14:paraId="33343CB5" w14:textId="4DC29118" w:rsidR="0DACD838" w:rsidRDefault="0DACD838" w:rsidP="582CDF3D">
      <w:pPr>
        <w:rPr>
          <w:rFonts w:ascii="Arial" w:eastAsia="Arial" w:hAnsi="Arial" w:cs="Arial"/>
          <w:color w:val="000000" w:themeColor="text1"/>
          <w:sz w:val="24"/>
          <w:szCs w:val="24"/>
        </w:rPr>
      </w:pPr>
      <w:r w:rsidRPr="582CDF3D">
        <w:rPr>
          <w:rFonts w:ascii="Arial" w:eastAsia="Arial" w:hAnsi="Arial" w:cs="Arial"/>
          <w:color w:val="000000" w:themeColor="text1"/>
          <w:sz w:val="24"/>
          <w:szCs w:val="24"/>
          <w:lang w:val="el-GR"/>
        </w:rPr>
        <w:t>Εγκρίθηκε από την Αυστραλιανή Κυβέρνηση, Καμπέρα</w:t>
      </w:r>
    </w:p>
    <w:p w14:paraId="114BFEE2" w14:textId="5F62CEEB" w:rsidR="582CDF3D" w:rsidRDefault="582CDF3D" w:rsidP="582CDF3D"/>
    <w:sectPr w:rsidR="582CDF3D" w:rsidSect="00102F1B">
      <w:headerReference w:type="default" r:id="rId8"/>
      <w:footerReference w:type="default" r:id="rId9"/>
      <w:pgSz w:w="12240" w:h="15840"/>
      <w:pgMar w:top="3261" w:right="1440" w:bottom="851" w:left="1440" w:header="720" w:footer="2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50BFE" w14:textId="77777777" w:rsidR="00DF26DD" w:rsidRDefault="00DF26DD" w:rsidP="00E70C24">
      <w:pPr>
        <w:spacing w:after="0" w:line="240" w:lineRule="auto"/>
      </w:pPr>
      <w:r>
        <w:separator/>
      </w:r>
    </w:p>
  </w:endnote>
  <w:endnote w:type="continuationSeparator" w:id="0">
    <w:p w14:paraId="3FA61292" w14:textId="77777777" w:rsidR="00DF26DD" w:rsidRDefault="00DF26DD" w:rsidP="00E70C24">
      <w:pPr>
        <w:spacing w:after="0" w:line="240" w:lineRule="auto"/>
      </w:pPr>
      <w:r>
        <w:continuationSeparator/>
      </w:r>
    </w:p>
  </w:endnote>
  <w:endnote w:type="continuationNotice" w:id="1">
    <w:p w14:paraId="1FD44BE6" w14:textId="77777777" w:rsidR="00DF26DD" w:rsidRDefault="00DF26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613A" w14:textId="38BA0F29" w:rsidR="006C616C" w:rsidRPr="007C2F84" w:rsidRDefault="009C03E8" w:rsidP="009C03E8">
    <w:pPr>
      <w:pStyle w:val="Footer"/>
      <w:jc w:val="right"/>
    </w:pPr>
    <w:r>
      <w:rPr>
        <w:noProof/>
      </w:rPr>
      <w:drawing>
        <wp:anchor distT="0" distB="0" distL="114300" distR="114300" simplePos="0" relativeHeight="251658241" behindDoc="1" locked="0" layoutInCell="1" allowOverlap="1" wp14:anchorId="54E4788D" wp14:editId="214B469D">
          <wp:simplePos x="0" y="0"/>
          <wp:positionH relativeFrom="page">
            <wp:posOffset>28575</wp:posOffset>
          </wp:positionH>
          <wp:positionV relativeFrom="paragraph">
            <wp:posOffset>-57150</wp:posOffset>
          </wp:positionV>
          <wp:extent cx="7734300" cy="428625"/>
          <wp:effectExtent l="0" t="0" r="0" b="9525"/>
          <wp:wrapNone/>
          <wp:docPr id="1488101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4300" cy="4286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313597614"/>
        <w:docPartObj>
          <w:docPartGallery w:val="Page Numbers (Bottom of Page)"/>
          <w:docPartUnique/>
        </w:docPartObj>
      </w:sdtPr>
      <w:sdtEndPr>
        <w:rPr>
          <w:noProof/>
        </w:rPr>
      </w:sdtEndPr>
      <w:sdtContent>
        <w:r w:rsidR="006C616C" w:rsidRPr="00FC4866">
          <w:rPr>
            <w:color w:val="FFFFFF" w:themeColor="background1"/>
          </w:rPr>
          <w:fldChar w:fldCharType="begin"/>
        </w:r>
        <w:r w:rsidR="006C616C" w:rsidRPr="00FC4866">
          <w:rPr>
            <w:color w:val="FFFFFF" w:themeColor="background1"/>
          </w:rPr>
          <w:instrText xml:space="preserve"> PAGE   \* MERGEFORMAT </w:instrText>
        </w:r>
        <w:r w:rsidR="006C616C" w:rsidRPr="00FC4866">
          <w:rPr>
            <w:color w:val="FFFFFF" w:themeColor="background1"/>
          </w:rPr>
          <w:fldChar w:fldCharType="separate"/>
        </w:r>
        <w:r w:rsidR="006C616C">
          <w:rPr>
            <w:color w:val="FFFFFF" w:themeColor="background1"/>
          </w:rPr>
          <w:t>1</w:t>
        </w:r>
        <w:r w:rsidR="006C616C" w:rsidRPr="00FC4866">
          <w:rPr>
            <w:noProof/>
            <w:color w:val="FFFFFF" w:themeColor="background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C034A" w14:textId="77777777" w:rsidR="00DF26DD" w:rsidRDefault="00DF26DD" w:rsidP="00E70C24">
      <w:pPr>
        <w:spacing w:after="0" w:line="240" w:lineRule="auto"/>
      </w:pPr>
      <w:r>
        <w:separator/>
      </w:r>
    </w:p>
  </w:footnote>
  <w:footnote w:type="continuationSeparator" w:id="0">
    <w:p w14:paraId="7CD00B79" w14:textId="77777777" w:rsidR="00DF26DD" w:rsidRDefault="00DF26DD" w:rsidP="00E70C24">
      <w:pPr>
        <w:spacing w:after="0" w:line="240" w:lineRule="auto"/>
      </w:pPr>
      <w:r>
        <w:continuationSeparator/>
      </w:r>
    </w:p>
  </w:footnote>
  <w:footnote w:type="continuationNotice" w:id="1">
    <w:p w14:paraId="607E784C" w14:textId="77777777" w:rsidR="00DF26DD" w:rsidRDefault="00DF26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20947" w14:textId="695AEB1D" w:rsidR="00E70C24" w:rsidRDefault="00E70C24">
    <w:pPr>
      <w:pStyle w:val="Header"/>
    </w:pPr>
    <w:r>
      <w:rPr>
        <w:noProof/>
      </w:rPr>
      <w:drawing>
        <wp:anchor distT="0" distB="0" distL="114300" distR="114300" simplePos="0" relativeHeight="251658240" behindDoc="1" locked="0" layoutInCell="1" allowOverlap="1" wp14:anchorId="5FFA9B90" wp14:editId="364C677A">
          <wp:simplePos x="0" y="0"/>
          <wp:positionH relativeFrom="column">
            <wp:posOffset>-904875</wp:posOffset>
          </wp:positionH>
          <wp:positionV relativeFrom="paragraph">
            <wp:posOffset>-447675</wp:posOffset>
          </wp:positionV>
          <wp:extent cx="7854766" cy="1809750"/>
          <wp:effectExtent l="0" t="0" r="0" b="0"/>
          <wp:wrapNone/>
          <wp:docPr id="313708815"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853741" name="Picture 1" descr="A blue background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4766" cy="180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A569C"/>
    <w:multiLevelType w:val="hybridMultilevel"/>
    <w:tmpl w:val="57968F9C"/>
    <w:lvl w:ilvl="0" w:tplc="F6081696">
      <w:numFmt w:val="bullet"/>
      <w:lvlText w:val="-"/>
      <w:lvlJc w:val="left"/>
      <w:pPr>
        <w:ind w:left="720" w:hanging="360"/>
      </w:pPr>
      <w:rPr>
        <w:rFonts w:ascii="Calibri" w:hAnsi="Calibri" w:hint="default"/>
      </w:rPr>
    </w:lvl>
    <w:lvl w:ilvl="1" w:tplc="BE5C7092">
      <w:start w:val="1"/>
      <w:numFmt w:val="bullet"/>
      <w:lvlText w:val="o"/>
      <w:lvlJc w:val="left"/>
      <w:pPr>
        <w:ind w:left="1440" w:hanging="360"/>
      </w:pPr>
      <w:rPr>
        <w:rFonts w:ascii="Courier New" w:hAnsi="Courier New" w:hint="default"/>
      </w:rPr>
    </w:lvl>
    <w:lvl w:ilvl="2" w:tplc="1F125F30">
      <w:start w:val="1"/>
      <w:numFmt w:val="bullet"/>
      <w:lvlText w:val=""/>
      <w:lvlJc w:val="left"/>
      <w:pPr>
        <w:ind w:left="2160" w:hanging="360"/>
      </w:pPr>
      <w:rPr>
        <w:rFonts w:ascii="Wingdings" w:hAnsi="Wingdings" w:hint="default"/>
      </w:rPr>
    </w:lvl>
    <w:lvl w:ilvl="3" w:tplc="40EACE46">
      <w:start w:val="1"/>
      <w:numFmt w:val="bullet"/>
      <w:lvlText w:val=""/>
      <w:lvlJc w:val="left"/>
      <w:pPr>
        <w:ind w:left="2880" w:hanging="360"/>
      </w:pPr>
      <w:rPr>
        <w:rFonts w:ascii="Symbol" w:hAnsi="Symbol" w:hint="default"/>
      </w:rPr>
    </w:lvl>
    <w:lvl w:ilvl="4" w:tplc="CF2A0738">
      <w:start w:val="1"/>
      <w:numFmt w:val="bullet"/>
      <w:lvlText w:val="o"/>
      <w:lvlJc w:val="left"/>
      <w:pPr>
        <w:ind w:left="3600" w:hanging="360"/>
      </w:pPr>
      <w:rPr>
        <w:rFonts w:ascii="Courier New" w:hAnsi="Courier New" w:hint="default"/>
      </w:rPr>
    </w:lvl>
    <w:lvl w:ilvl="5" w:tplc="34FE3C28">
      <w:start w:val="1"/>
      <w:numFmt w:val="bullet"/>
      <w:lvlText w:val=""/>
      <w:lvlJc w:val="left"/>
      <w:pPr>
        <w:ind w:left="4320" w:hanging="360"/>
      </w:pPr>
      <w:rPr>
        <w:rFonts w:ascii="Wingdings" w:hAnsi="Wingdings" w:hint="default"/>
      </w:rPr>
    </w:lvl>
    <w:lvl w:ilvl="6" w:tplc="259EA452">
      <w:start w:val="1"/>
      <w:numFmt w:val="bullet"/>
      <w:lvlText w:val=""/>
      <w:lvlJc w:val="left"/>
      <w:pPr>
        <w:ind w:left="5040" w:hanging="360"/>
      </w:pPr>
      <w:rPr>
        <w:rFonts w:ascii="Symbol" w:hAnsi="Symbol" w:hint="default"/>
      </w:rPr>
    </w:lvl>
    <w:lvl w:ilvl="7" w:tplc="4A007A06">
      <w:start w:val="1"/>
      <w:numFmt w:val="bullet"/>
      <w:lvlText w:val="o"/>
      <w:lvlJc w:val="left"/>
      <w:pPr>
        <w:ind w:left="5760" w:hanging="360"/>
      </w:pPr>
      <w:rPr>
        <w:rFonts w:ascii="Courier New" w:hAnsi="Courier New" w:hint="default"/>
      </w:rPr>
    </w:lvl>
    <w:lvl w:ilvl="8" w:tplc="A16892B6">
      <w:start w:val="1"/>
      <w:numFmt w:val="bullet"/>
      <w:lvlText w:val=""/>
      <w:lvlJc w:val="left"/>
      <w:pPr>
        <w:ind w:left="6480" w:hanging="360"/>
      </w:pPr>
      <w:rPr>
        <w:rFonts w:ascii="Wingdings" w:hAnsi="Wingdings" w:hint="default"/>
      </w:rPr>
    </w:lvl>
  </w:abstractNum>
  <w:num w:numId="1" w16cid:durableId="1342779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1E3762"/>
    <w:rsid w:val="0008004D"/>
    <w:rsid w:val="000E571F"/>
    <w:rsid w:val="00102F1B"/>
    <w:rsid w:val="001D0605"/>
    <w:rsid w:val="00224870"/>
    <w:rsid w:val="002B19F3"/>
    <w:rsid w:val="00501F0F"/>
    <w:rsid w:val="00560FE0"/>
    <w:rsid w:val="00566CD3"/>
    <w:rsid w:val="005D2F2F"/>
    <w:rsid w:val="005E61E9"/>
    <w:rsid w:val="00610B73"/>
    <w:rsid w:val="00643A8E"/>
    <w:rsid w:val="006C616C"/>
    <w:rsid w:val="009B4E95"/>
    <w:rsid w:val="009C03E8"/>
    <w:rsid w:val="009F48B3"/>
    <w:rsid w:val="00A70B13"/>
    <w:rsid w:val="00C1663F"/>
    <w:rsid w:val="00C9429A"/>
    <w:rsid w:val="00DF26DD"/>
    <w:rsid w:val="00E70C24"/>
    <w:rsid w:val="00EA5DC4"/>
    <w:rsid w:val="00F672BF"/>
    <w:rsid w:val="071E3762"/>
    <w:rsid w:val="0DACD838"/>
    <w:rsid w:val="3C294AB5"/>
    <w:rsid w:val="4356D9EC"/>
    <w:rsid w:val="582CDF3D"/>
    <w:rsid w:val="60C27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E37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E70C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C24"/>
  </w:style>
  <w:style w:type="paragraph" w:styleId="Footer">
    <w:name w:val="footer"/>
    <w:basedOn w:val="Normal"/>
    <w:link w:val="FooterChar"/>
    <w:uiPriority w:val="99"/>
    <w:unhideWhenUsed/>
    <w:rsid w:val="00E70C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C24"/>
  </w:style>
  <w:style w:type="table" w:styleId="TableGrid">
    <w:name w:val="Table Grid"/>
    <w:basedOn w:val="TableNormal"/>
    <w:uiPriority w:val="59"/>
    <w:rsid w:val="009B4E95"/>
    <w:pPr>
      <w:spacing w:after="0" w:line="240" w:lineRule="auto"/>
    </w:pPr>
    <w:rPr>
      <w:rFonts w:eastAsiaTheme="minorEastAsia"/>
      <w:sz w:val="20"/>
      <w:szCs w:val="20"/>
      <w:lang w:val="en-A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Future Made in Australia is helping people learn new skills - Greek</dc:title>
  <dc:subject/>
  <dc:creator/>
  <cp:keywords/>
  <dc:description/>
  <cp:lastModifiedBy/>
  <cp:revision>1</cp:revision>
  <dcterms:created xsi:type="dcterms:W3CDTF">2024-12-04T05:47:00Z</dcterms:created>
  <dcterms:modified xsi:type="dcterms:W3CDTF">2024-12-04T05:48:00Z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eac348-12d5-45ad-abaa-2c34f170cf6b_Enabled">
    <vt:lpwstr>true</vt:lpwstr>
  </property>
  <property fmtid="{D5CDD505-2E9C-101B-9397-08002B2CF9AE}" pid="3" name="MSIP_Label_91eac348-12d5-45ad-abaa-2c34f170cf6b_SetDate">
    <vt:lpwstr>2024-12-04T05:48:12Z</vt:lpwstr>
  </property>
  <property fmtid="{D5CDD505-2E9C-101B-9397-08002B2CF9AE}" pid="4" name="MSIP_Label_91eac348-12d5-45ad-abaa-2c34f170cf6b_Method">
    <vt:lpwstr>Privileged</vt:lpwstr>
  </property>
  <property fmtid="{D5CDD505-2E9C-101B-9397-08002B2CF9AE}" pid="5" name="MSIP_Label_91eac348-12d5-45ad-abaa-2c34f170cf6b_Name">
    <vt:lpwstr>UNOFFICIAL No Visual Marking</vt:lpwstr>
  </property>
  <property fmtid="{D5CDD505-2E9C-101B-9397-08002B2CF9AE}" pid="6" name="MSIP_Label_91eac348-12d5-45ad-abaa-2c34f170cf6b_SiteId">
    <vt:lpwstr>214f1646-2021-47cc-8397-e3d3a7ba7d9d</vt:lpwstr>
  </property>
  <property fmtid="{D5CDD505-2E9C-101B-9397-08002B2CF9AE}" pid="7" name="MSIP_Label_91eac348-12d5-45ad-abaa-2c34f170cf6b_ActionId">
    <vt:lpwstr>3ba9e96a-1f9b-4c76-a451-f735c0fb3e3c</vt:lpwstr>
  </property>
  <property fmtid="{D5CDD505-2E9C-101B-9397-08002B2CF9AE}" pid="8" name="MSIP_Label_91eac348-12d5-45ad-abaa-2c34f170cf6b_ContentBits">
    <vt:lpwstr>0</vt:lpwstr>
  </property>
</Properties>
</file>